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6A6BEE" w:rsidRPr="002478F7" w14:paraId="79EB8CB5" w14:textId="77777777" w:rsidTr="000C235E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94A14A1" w14:textId="77777777" w:rsidR="006A6BEE" w:rsidRDefault="006A6BEE" w:rsidP="000C235E">
            <w:pPr>
              <w:pStyle w:val="Textbodyindent"/>
              <w:ind w:left="2127" w:hanging="2127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Pr="00B950F4">
              <w:rPr>
                <w:rFonts w:asciiTheme="minorHAnsi" w:hAnsiTheme="minorHAnsi"/>
                <w:b/>
              </w:rPr>
              <w:t xml:space="preserve">odopatrenie: 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6.4. </w:t>
            </w:r>
            <w:r w:rsidRPr="00B950F4">
              <w:rPr>
                <w:rFonts w:asciiTheme="minorHAnsi" w:eastAsia="Times New Roman" w:hAnsiTheme="minorHAnsi"/>
                <w:b/>
                <w:bCs/>
              </w:rPr>
              <w:t xml:space="preserve"> Podpora na investície do vytvárania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 a rozvoja nepoľnohospodárskych</w:t>
            </w:r>
          </w:p>
          <w:p w14:paraId="1A062CA6" w14:textId="77777777" w:rsidR="006A6BEE" w:rsidRPr="002478F7" w:rsidRDefault="006A6BEE" w:rsidP="000C235E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bCs/>
              </w:rPr>
              <w:t>činností</w:t>
            </w:r>
          </w:p>
        </w:tc>
      </w:tr>
      <w:tr w:rsidR="006A6BEE" w:rsidRPr="002B18BF" w14:paraId="7DE02376" w14:textId="77777777" w:rsidTr="000C235E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C81E2A1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6A6BEE" w:rsidRPr="002478F7" w14:paraId="26E28A34" w14:textId="77777777" w:rsidTr="000C235E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1ABD5211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6C0214BD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2478F7" w14:paraId="01C9B76F" w14:textId="77777777" w:rsidTr="000C235E">
        <w:tc>
          <w:tcPr>
            <w:tcW w:w="2830" w:type="dxa"/>
            <w:shd w:val="clear" w:color="auto" w:fill="D6E3BC" w:themeFill="accent3" w:themeFillTint="66"/>
          </w:tcPr>
          <w:p w14:paraId="5BDCA3F6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3A8B019D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2478F7" w14:paraId="5F72168A" w14:textId="77777777" w:rsidTr="000C235E">
        <w:tc>
          <w:tcPr>
            <w:tcW w:w="2830" w:type="dxa"/>
            <w:shd w:val="clear" w:color="auto" w:fill="D6E3BC" w:themeFill="accent3" w:themeFillTint="66"/>
          </w:tcPr>
          <w:p w14:paraId="328ED72C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2CE16F28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2478F7" w14:paraId="03B83417" w14:textId="77777777" w:rsidTr="000C235E">
        <w:tc>
          <w:tcPr>
            <w:tcW w:w="2830" w:type="dxa"/>
            <w:shd w:val="clear" w:color="auto" w:fill="D6E3BC" w:themeFill="accent3" w:themeFillTint="66"/>
          </w:tcPr>
          <w:p w14:paraId="36D79123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06E7BFDD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2478F7" w14:paraId="5508C995" w14:textId="77777777" w:rsidTr="000C235E">
        <w:tc>
          <w:tcPr>
            <w:tcW w:w="2830" w:type="dxa"/>
            <w:shd w:val="clear" w:color="auto" w:fill="D6E3BC" w:themeFill="accent3" w:themeFillTint="66"/>
          </w:tcPr>
          <w:p w14:paraId="4CB30FAD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0C6D37F8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2478F7" w14:paraId="2D42DDE6" w14:textId="77777777" w:rsidTr="000C235E">
        <w:tc>
          <w:tcPr>
            <w:tcW w:w="2830" w:type="dxa"/>
            <w:shd w:val="clear" w:color="auto" w:fill="D6E3BC" w:themeFill="accent3" w:themeFillTint="66"/>
          </w:tcPr>
          <w:p w14:paraId="4D2A4493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6995A75F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2478F7" w14:paraId="5D4AAFC3" w14:textId="77777777" w:rsidTr="000C235E">
        <w:tc>
          <w:tcPr>
            <w:tcW w:w="2830" w:type="dxa"/>
            <w:shd w:val="clear" w:color="auto" w:fill="D6E3BC" w:themeFill="accent3" w:themeFillTint="66"/>
          </w:tcPr>
          <w:p w14:paraId="79479A17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4AEF66E1" w14:textId="77777777" w:rsidR="006A6BEE" w:rsidRPr="00022119" w:rsidRDefault="006A6BEE" w:rsidP="000C235E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6A6BEE" w:rsidRPr="00795A1F" w14:paraId="2C117476" w14:textId="77777777" w:rsidTr="000C235E">
        <w:tc>
          <w:tcPr>
            <w:tcW w:w="9062" w:type="dxa"/>
            <w:gridSpan w:val="3"/>
            <w:shd w:val="clear" w:color="auto" w:fill="D6E3BC" w:themeFill="accent3" w:themeFillTint="66"/>
          </w:tcPr>
          <w:p w14:paraId="1545A682" w14:textId="77777777" w:rsidR="006A6BEE" w:rsidRPr="005C5739" w:rsidRDefault="006A6BEE" w:rsidP="000C235E">
            <w:pPr>
              <w:pStyle w:val="Textbodyindent"/>
              <w:ind w:left="2127" w:hanging="2127"/>
              <w:jc w:val="center"/>
              <w:rPr>
                <w:rFonts w:asciiTheme="minorHAnsi" w:hAnsiTheme="minorHAnsi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</w:p>
        </w:tc>
      </w:tr>
      <w:tr w:rsidR="006A6BEE" w:rsidRPr="00795A1F" w14:paraId="2982D4D0" w14:textId="77777777" w:rsidTr="000C235E">
        <w:tc>
          <w:tcPr>
            <w:tcW w:w="562" w:type="dxa"/>
            <w:shd w:val="clear" w:color="auto" w:fill="D6E3BC" w:themeFill="accent3" w:themeFillTint="66"/>
          </w:tcPr>
          <w:p w14:paraId="34ADA54A" w14:textId="77777777" w:rsidR="006A6BEE" w:rsidRPr="003F45DC" w:rsidRDefault="006A6BEE" w:rsidP="000C235E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4AADA3C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6A6BEE" w:rsidRPr="00795A1F" w14:paraId="5B87D7EF" w14:textId="77777777" w:rsidTr="000C235E">
        <w:tc>
          <w:tcPr>
            <w:tcW w:w="9062" w:type="dxa"/>
            <w:gridSpan w:val="3"/>
            <w:shd w:val="clear" w:color="auto" w:fill="auto"/>
          </w:tcPr>
          <w:p w14:paraId="1B2AFF10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14EB53DF" w14:textId="77777777" w:rsidTr="000C235E">
        <w:tc>
          <w:tcPr>
            <w:tcW w:w="562" w:type="dxa"/>
            <w:shd w:val="clear" w:color="auto" w:fill="D6E3BC" w:themeFill="accent3" w:themeFillTint="66"/>
          </w:tcPr>
          <w:p w14:paraId="0573E4D6" w14:textId="77777777" w:rsidR="006A6BEE" w:rsidRPr="003F45DC" w:rsidRDefault="006A6BEE" w:rsidP="000C235E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A1EA6A1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6A6BEE" w:rsidRPr="00795A1F" w14:paraId="67FE0DFD" w14:textId="77777777" w:rsidTr="000C235E">
        <w:tc>
          <w:tcPr>
            <w:tcW w:w="9062" w:type="dxa"/>
            <w:gridSpan w:val="3"/>
            <w:shd w:val="clear" w:color="auto" w:fill="auto"/>
          </w:tcPr>
          <w:p w14:paraId="22FD3C46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0EE7DA5E" w14:textId="77777777" w:rsidTr="000C235E">
        <w:tc>
          <w:tcPr>
            <w:tcW w:w="562" w:type="dxa"/>
            <w:shd w:val="clear" w:color="auto" w:fill="D6E3BC" w:themeFill="accent3" w:themeFillTint="66"/>
          </w:tcPr>
          <w:p w14:paraId="186B8478" w14:textId="77777777" w:rsidR="006A6BEE" w:rsidRPr="003F45DC" w:rsidRDefault="006A6BEE" w:rsidP="000C235E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FC5B619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6A6BEE" w:rsidRPr="00795A1F" w14:paraId="71FD0E74" w14:textId="77777777" w:rsidTr="000C235E">
        <w:tc>
          <w:tcPr>
            <w:tcW w:w="9062" w:type="dxa"/>
            <w:gridSpan w:val="3"/>
            <w:shd w:val="clear" w:color="auto" w:fill="auto"/>
          </w:tcPr>
          <w:p w14:paraId="6FB0F03C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361EEFE3" w14:textId="77777777" w:rsidTr="000C235E">
        <w:tc>
          <w:tcPr>
            <w:tcW w:w="562" w:type="dxa"/>
            <w:shd w:val="clear" w:color="auto" w:fill="D6E3BC" w:themeFill="accent3" w:themeFillTint="66"/>
          </w:tcPr>
          <w:p w14:paraId="14205E45" w14:textId="77777777" w:rsidR="006A6BEE" w:rsidRPr="003F45DC" w:rsidRDefault="006A6BEE" w:rsidP="000C235E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8CD46B9" w14:textId="77777777" w:rsidR="006A6BEE" w:rsidRPr="003F45DC" w:rsidRDefault="006A6BEE" w:rsidP="000C23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6A6BEE" w:rsidRPr="00795A1F" w14:paraId="16E98256" w14:textId="77777777" w:rsidTr="000C235E">
        <w:tc>
          <w:tcPr>
            <w:tcW w:w="9062" w:type="dxa"/>
            <w:gridSpan w:val="3"/>
            <w:shd w:val="clear" w:color="auto" w:fill="auto"/>
          </w:tcPr>
          <w:p w14:paraId="5BE5B8A5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3B82E38A" w14:textId="77777777" w:rsidTr="000C235E">
        <w:tc>
          <w:tcPr>
            <w:tcW w:w="562" w:type="dxa"/>
            <w:shd w:val="clear" w:color="auto" w:fill="D6E3BC" w:themeFill="accent3" w:themeFillTint="66"/>
          </w:tcPr>
          <w:p w14:paraId="1739E267" w14:textId="77777777" w:rsidR="006A6BEE" w:rsidRPr="003F45DC" w:rsidRDefault="006A6BEE" w:rsidP="000C235E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2AF55FF" w14:textId="77777777" w:rsidR="006A6BEE" w:rsidRPr="003F45DC" w:rsidRDefault="006A6BEE" w:rsidP="000C23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Rozpočet s dôrazom na efektívnosť a hospodárnosť</w:t>
            </w:r>
          </w:p>
        </w:tc>
      </w:tr>
      <w:tr w:rsidR="006A6BEE" w:rsidRPr="00795A1F" w14:paraId="28C84800" w14:textId="77777777" w:rsidTr="000C235E">
        <w:tc>
          <w:tcPr>
            <w:tcW w:w="9062" w:type="dxa"/>
            <w:gridSpan w:val="3"/>
            <w:shd w:val="clear" w:color="auto" w:fill="auto"/>
          </w:tcPr>
          <w:p w14:paraId="275FFF0C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1F8A7E5B" w14:textId="77777777" w:rsidTr="000C235E">
        <w:tc>
          <w:tcPr>
            <w:tcW w:w="562" w:type="dxa"/>
            <w:shd w:val="clear" w:color="auto" w:fill="D6E3BC" w:themeFill="accent3" w:themeFillTint="66"/>
          </w:tcPr>
          <w:p w14:paraId="267EFD45" w14:textId="77777777" w:rsidR="006A6BEE" w:rsidRPr="003F45DC" w:rsidRDefault="006A6BEE" w:rsidP="000C235E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0C70EAA" w14:textId="77777777" w:rsidR="006A6BEE" w:rsidRPr="003F45DC" w:rsidRDefault="006A6BEE" w:rsidP="000C23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6A6BEE" w:rsidRPr="00795A1F" w14:paraId="61CEFEB7" w14:textId="77777777" w:rsidTr="000C235E">
        <w:tc>
          <w:tcPr>
            <w:tcW w:w="9062" w:type="dxa"/>
            <w:gridSpan w:val="3"/>
            <w:shd w:val="clear" w:color="auto" w:fill="auto"/>
          </w:tcPr>
          <w:p w14:paraId="1F1E206F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2BB078BC" w14:textId="77777777" w:rsidTr="000C235E">
        <w:tc>
          <w:tcPr>
            <w:tcW w:w="562" w:type="dxa"/>
            <w:shd w:val="clear" w:color="auto" w:fill="D6E3BC" w:themeFill="accent3" w:themeFillTint="66"/>
          </w:tcPr>
          <w:p w14:paraId="5D0E9BC1" w14:textId="77777777" w:rsidR="006A6BEE" w:rsidRPr="003F45DC" w:rsidRDefault="006A6BEE" w:rsidP="000C235E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47A1CD3" w14:textId="77777777" w:rsidR="006A6BEE" w:rsidRPr="003F45DC" w:rsidRDefault="006A6BEE" w:rsidP="000C23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Spôsob riešenia prístupu marginalizovaných skupín 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6A6BEE" w:rsidRPr="00795A1F" w14:paraId="2C5729A8" w14:textId="77777777" w:rsidTr="000C235E">
        <w:tc>
          <w:tcPr>
            <w:tcW w:w="9062" w:type="dxa"/>
            <w:gridSpan w:val="3"/>
            <w:shd w:val="clear" w:color="auto" w:fill="auto"/>
          </w:tcPr>
          <w:p w14:paraId="2C1492F9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0BD91E5A" w14:textId="77777777" w:rsidTr="000C235E">
        <w:tc>
          <w:tcPr>
            <w:tcW w:w="562" w:type="dxa"/>
            <w:shd w:val="clear" w:color="auto" w:fill="D6E3BC" w:themeFill="accent3" w:themeFillTint="66"/>
          </w:tcPr>
          <w:p w14:paraId="26E5EBA6" w14:textId="77777777" w:rsidR="006A6BEE" w:rsidRPr="003F45DC" w:rsidRDefault="006A6BEE" w:rsidP="000C235E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D8DFC12" w14:textId="77777777" w:rsidR="006A6BEE" w:rsidRPr="003F45DC" w:rsidRDefault="006A6BEE" w:rsidP="000C235E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Spôsob rozšírenia </w:t>
            </w:r>
            <w:r w:rsidRPr="003F45DC"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  <w:t xml:space="preserve">kapacity existujúceho podniku </w:t>
            </w:r>
          </w:p>
          <w:p w14:paraId="2B0C244B" w14:textId="77777777" w:rsidR="006A6BEE" w:rsidRPr="003F45DC" w:rsidRDefault="006A6BEE" w:rsidP="000C235E">
            <w:pPr>
              <w:pStyle w:val="Odsekzoznamu"/>
              <w:numPr>
                <w:ilvl w:val="0"/>
                <w:numId w:val="26"/>
              </w:numPr>
              <w:spacing w:after="0"/>
              <w:ind w:left="177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 xml:space="preserve">z dôvodu ďalšej investície a výpočet veľkosti rozšírenia (ak je relevantné) </w:t>
            </w:r>
          </w:p>
        </w:tc>
      </w:tr>
      <w:tr w:rsidR="006A6BEE" w:rsidRPr="00795A1F" w14:paraId="50CE4DBC" w14:textId="77777777" w:rsidTr="000C235E">
        <w:tc>
          <w:tcPr>
            <w:tcW w:w="9062" w:type="dxa"/>
            <w:gridSpan w:val="3"/>
            <w:shd w:val="clear" w:color="auto" w:fill="auto"/>
          </w:tcPr>
          <w:p w14:paraId="236E12A7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1C189248" w14:textId="77777777" w:rsidTr="000C235E">
        <w:tc>
          <w:tcPr>
            <w:tcW w:w="562" w:type="dxa"/>
            <w:shd w:val="clear" w:color="auto" w:fill="D6E3BC" w:themeFill="accent3" w:themeFillTint="66"/>
          </w:tcPr>
          <w:p w14:paraId="15890090" w14:textId="77777777" w:rsidR="006A6BEE" w:rsidRPr="003F45DC" w:rsidRDefault="006A6BEE" w:rsidP="000C235E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3E750EE" w14:textId="77777777" w:rsidR="006A6BEE" w:rsidRPr="003F45DC" w:rsidRDefault="006A6BEE" w:rsidP="000C23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Prepojenie na ekonomický rozvoj, zamestnanosť, životné prostredie a pod.</w:t>
            </w:r>
          </w:p>
        </w:tc>
      </w:tr>
      <w:tr w:rsidR="006A6BEE" w:rsidRPr="00795A1F" w14:paraId="0FA3AB49" w14:textId="77777777" w:rsidTr="000C235E">
        <w:tc>
          <w:tcPr>
            <w:tcW w:w="9062" w:type="dxa"/>
            <w:gridSpan w:val="3"/>
            <w:shd w:val="clear" w:color="auto" w:fill="auto"/>
          </w:tcPr>
          <w:p w14:paraId="75B08322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001F919A" w14:textId="77777777" w:rsidTr="000C235E">
        <w:tc>
          <w:tcPr>
            <w:tcW w:w="562" w:type="dxa"/>
            <w:shd w:val="clear" w:color="auto" w:fill="D6E3BC" w:themeFill="accent3" w:themeFillTint="66"/>
          </w:tcPr>
          <w:p w14:paraId="14EED3C8" w14:textId="77777777" w:rsidR="006A6BEE" w:rsidRPr="003F45DC" w:rsidRDefault="006A6BEE" w:rsidP="000C235E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93F6557" w14:textId="77777777" w:rsidR="006A6BEE" w:rsidRPr="003F45DC" w:rsidRDefault="006A6BEE" w:rsidP="000C235E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Prepojenosť na vlastnú poľnohospodársku, lesnícku činnosť resp. činnosť v oblasti akvakultúry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(ak je relevantné)</w:t>
            </w:r>
          </w:p>
        </w:tc>
      </w:tr>
      <w:tr w:rsidR="006A6BEE" w:rsidRPr="00795A1F" w14:paraId="5BD28C89" w14:textId="77777777" w:rsidTr="000C235E">
        <w:tc>
          <w:tcPr>
            <w:tcW w:w="9062" w:type="dxa"/>
            <w:gridSpan w:val="3"/>
            <w:shd w:val="clear" w:color="auto" w:fill="auto"/>
          </w:tcPr>
          <w:p w14:paraId="56217000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02E6C872" w14:textId="77777777" w:rsidTr="000C235E">
        <w:tc>
          <w:tcPr>
            <w:tcW w:w="562" w:type="dxa"/>
            <w:shd w:val="clear" w:color="auto" w:fill="D6E3BC" w:themeFill="accent3" w:themeFillTint="66"/>
          </w:tcPr>
          <w:p w14:paraId="37665882" w14:textId="77777777" w:rsidR="006A6BEE" w:rsidRPr="003F45DC" w:rsidRDefault="006A6BEE" w:rsidP="000C235E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C5E4CEA" w14:textId="77777777" w:rsidR="006A6BEE" w:rsidRPr="003F45DC" w:rsidRDefault="006A6BEE" w:rsidP="000C235E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výpočtu výrobnej kapacity zariadení na výrobu tepelnej a/alebo elektrickej energie </w:t>
            </w:r>
          </w:p>
          <w:p w14:paraId="78B9971A" w14:textId="77777777" w:rsidR="006A6BEE" w:rsidRPr="003F45DC" w:rsidRDefault="006A6BEE" w:rsidP="000C235E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 xml:space="preserve">(ak je relevantné) </w:t>
            </w:r>
            <w:r w:rsidRPr="003F45DC">
              <w:rPr>
                <w:rStyle w:val="Odkaznakomentr"/>
                <w:rFonts w:asciiTheme="minorHAnsi" w:hAnsiTheme="minorHAnsi"/>
                <w:sz w:val="18"/>
                <w:szCs w:val="18"/>
              </w:rPr>
              <w:t>P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opis výpočtu výrobnej kapacity zariadení na výrobu tepelnej a/alebo elektrickej energie z obnoviteľných zdrojov energie ako presahuje kombinovanú priemernú ročnú spotrebu tepelnej energie a elektrickej energie v danom podniku vrátane domácnosti (ak je relevantné, platí len pre OZE )</w:t>
            </w:r>
          </w:p>
        </w:tc>
      </w:tr>
      <w:tr w:rsidR="006A6BEE" w:rsidRPr="00795A1F" w14:paraId="3FB441B6" w14:textId="77777777" w:rsidTr="000C235E">
        <w:tc>
          <w:tcPr>
            <w:tcW w:w="9062" w:type="dxa"/>
            <w:gridSpan w:val="3"/>
            <w:shd w:val="clear" w:color="auto" w:fill="auto"/>
          </w:tcPr>
          <w:p w14:paraId="6AA46499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3A0E5F" w14:paraId="0C79452D" w14:textId="77777777" w:rsidTr="000C235E">
        <w:tc>
          <w:tcPr>
            <w:tcW w:w="562" w:type="dxa"/>
            <w:shd w:val="clear" w:color="auto" w:fill="D6E3BC" w:themeFill="accent3" w:themeFillTint="66"/>
          </w:tcPr>
          <w:p w14:paraId="0149C4D4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610A71A" w14:textId="77777777" w:rsidR="006A6BEE" w:rsidRPr="003F45DC" w:rsidRDefault="006A6BEE" w:rsidP="000C235E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výpočtu, ak sa spracováva biomasa s väčším podielom vlastného odpadu ako 50%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47E738C2" w14:textId="77777777" w:rsidR="006A6BEE" w:rsidRPr="003F45DC" w:rsidRDefault="006A6BEE" w:rsidP="000C235E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, platí len pri OZE) 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Popis výpočtu výrobnej kapacity zariadení na výrobu tepelnej a/alebo elektrickej energie z obnoviteľných zdrojov energie ako presahuje kombinovanú priemernú ročnú spotrebu tepelnej energie a elektrickej energie v danom podniku vrátane domácnosti </w:t>
            </w:r>
          </w:p>
        </w:tc>
      </w:tr>
      <w:tr w:rsidR="006A6BEE" w:rsidRPr="00795A1F" w14:paraId="23303E8F" w14:textId="77777777" w:rsidTr="000C235E">
        <w:tc>
          <w:tcPr>
            <w:tcW w:w="9062" w:type="dxa"/>
            <w:gridSpan w:val="3"/>
            <w:shd w:val="clear" w:color="auto" w:fill="auto"/>
          </w:tcPr>
          <w:p w14:paraId="235F89A5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55FD908A" w14:textId="77777777" w:rsidTr="000C235E">
        <w:tc>
          <w:tcPr>
            <w:tcW w:w="562" w:type="dxa"/>
            <w:shd w:val="clear" w:color="auto" w:fill="D6E3BC" w:themeFill="accent3" w:themeFillTint="66"/>
          </w:tcPr>
          <w:p w14:paraId="0CDCAF98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949242D" w14:textId="77777777" w:rsidR="006A6BEE" w:rsidRPr="003F45DC" w:rsidRDefault="006A6BEE" w:rsidP="000C23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Zelená infraštruktúra 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6A6BEE" w:rsidRPr="00795A1F" w14:paraId="16718CE9" w14:textId="77777777" w:rsidTr="000C235E">
        <w:tc>
          <w:tcPr>
            <w:tcW w:w="9062" w:type="dxa"/>
            <w:gridSpan w:val="3"/>
            <w:shd w:val="clear" w:color="auto" w:fill="auto"/>
          </w:tcPr>
          <w:p w14:paraId="7B9ECED4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BEE" w:rsidRPr="00795A1F" w14:paraId="20E12CF8" w14:textId="77777777" w:rsidTr="000C235E">
        <w:tc>
          <w:tcPr>
            <w:tcW w:w="562" w:type="dxa"/>
            <w:shd w:val="clear" w:color="auto" w:fill="D6E3BC" w:themeFill="accent3" w:themeFillTint="66"/>
          </w:tcPr>
          <w:p w14:paraId="1D377DB8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4DEC2B9" w14:textId="77777777" w:rsidR="006A6BEE" w:rsidRPr="003F45DC" w:rsidRDefault="006A6BEE" w:rsidP="000C23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6A6BEE" w:rsidRPr="00795A1F" w14:paraId="464CBC97" w14:textId="77777777" w:rsidTr="000C235E">
        <w:tc>
          <w:tcPr>
            <w:tcW w:w="9062" w:type="dxa"/>
            <w:gridSpan w:val="3"/>
            <w:shd w:val="clear" w:color="auto" w:fill="auto"/>
          </w:tcPr>
          <w:p w14:paraId="7986E003" w14:textId="77777777" w:rsidR="006A6BEE" w:rsidRPr="003F45DC" w:rsidRDefault="006A6BEE" w:rsidP="000C235E">
            <w:pPr>
              <w:pStyle w:val="Odsekzoznamu"/>
              <w:spacing w:after="0"/>
              <w:ind w:left="42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A6BEE" w:rsidRPr="00416066" w14:paraId="7E3E06A0" w14:textId="77777777" w:rsidTr="000C235E">
        <w:tc>
          <w:tcPr>
            <w:tcW w:w="574" w:type="dxa"/>
            <w:gridSpan w:val="2"/>
            <w:shd w:val="clear" w:color="auto" w:fill="D6E3BC" w:themeFill="accent3" w:themeFillTint="66"/>
          </w:tcPr>
          <w:p w14:paraId="08EBBD1B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56C27CE3" w14:textId="77777777" w:rsidR="006A6BEE" w:rsidRPr="003F45DC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6A6BEE" w:rsidRPr="00416066" w14:paraId="549774C9" w14:textId="77777777" w:rsidTr="000C235E">
        <w:tc>
          <w:tcPr>
            <w:tcW w:w="9062" w:type="dxa"/>
            <w:gridSpan w:val="3"/>
            <w:shd w:val="clear" w:color="auto" w:fill="auto"/>
          </w:tcPr>
          <w:p w14:paraId="2C911320" w14:textId="77777777" w:rsidR="006A6BEE" w:rsidRPr="00416066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416066" w14:paraId="2463FBDC" w14:textId="77777777" w:rsidTr="000C235E">
        <w:tc>
          <w:tcPr>
            <w:tcW w:w="9062" w:type="dxa"/>
            <w:gridSpan w:val="3"/>
            <w:shd w:val="clear" w:color="auto" w:fill="auto"/>
          </w:tcPr>
          <w:p w14:paraId="51682BC5" w14:textId="77777777" w:rsidR="006A6BEE" w:rsidRPr="00416066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416066" w14:paraId="6D68043F" w14:textId="77777777" w:rsidTr="000C235E">
        <w:tc>
          <w:tcPr>
            <w:tcW w:w="9062" w:type="dxa"/>
            <w:gridSpan w:val="3"/>
            <w:shd w:val="clear" w:color="auto" w:fill="auto"/>
          </w:tcPr>
          <w:p w14:paraId="2AC1F1DA" w14:textId="77777777" w:rsidR="006A6BEE" w:rsidRPr="00416066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416066" w14:paraId="70F63F35" w14:textId="77777777" w:rsidTr="000C235E">
        <w:tc>
          <w:tcPr>
            <w:tcW w:w="9062" w:type="dxa"/>
            <w:gridSpan w:val="3"/>
            <w:shd w:val="clear" w:color="auto" w:fill="auto"/>
          </w:tcPr>
          <w:p w14:paraId="4A77CCBD" w14:textId="77777777" w:rsidR="006A6BEE" w:rsidRPr="00416066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416066" w14:paraId="081EAF16" w14:textId="77777777" w:rsidTr="000C235E">
        <w:tc>
          <w:tcPr>
            <w:tcW w:w="9062" w:type="dxa"/>
            <w:gridSpan w:val="3"/>
            <w:shd w:val="clear" w:color="auto" w:fill="auto"/>
          </w:tcPr>
          <w:p w14:paraId="31E3B836" w14:textId="77777777" w:rsidR="006A6BEE" w:rsidRPr="00416066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416066" w14:paraId="67358139" w14:textId="77777777" w:rsidTr="000C235E">
        <w:tc>
          <w:tcPr>
            <w:tcW w:w="9062" w:type="dxa"/>
            <w:gridSpan w:val="3"/>
            <w:shd w:val="clear" w:color="auto" w:fill="auto"/>
          </w:tcPr>
          <w:p w14:paraId="1C2F8CB3" w14:textId="77777777" w:rsidR="006A6BEE" w:rsidRPr="00416066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416066" w14:paraId="687CB854" w14:textId="77777777" w:rsidTr="000C235E">
        <w:tc>
          <w:tcPr>
            <w:tcW w:w="9062" w:type="dxa"/>
            <w:gridSpan w:val="3"/>
            <w:shd w:val="clear" w:color="auto" w:fill="auto"/>
          </w:tcPr>
          <w:p w14:paraId="0AAB4B84" w14:textId="77777777" w:rsidR="006A6BEE" w:rsidRPr="00416066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EE" w:rsidRPr="00416066" w14:paraId="23C48E4E" w14:textId="77777777" w:rsidTr="000C235E">
        <w:tc>
          <w:tcPr>
            <w:tcW w:w="9062" w:type="dxa"/>
            <w:gridSpan w:val="3"/>
            <w:shd w:val="clear" w:color="auto" w:fill="auto"/>
          </w:tcPr>
          <w:p w14:paraId="13B86342" w14:textId="77777777" w:rsidR="006A6BEE" w:rsidRPr="00416066" w:rsidRDefault="006A6BEE" w:rsidP="000C235E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C067CEC" w14:textId="77777777" w:rsidR="00A21EAC" w:rsidRPr="00E60CB7" w:rsidRDefault="00A21EAC" w:rsidP="009E3495"/>
    <w:sectPr w:rsidR="00A21EAC" w:rsidRPr="00E60CB7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F3ECC" w14:textId="77777777" w:rsidR="00E742F5" w:rsidRDefault="00E742F5" w:rsidP="00326E12">
      <w:pPr>
        <w:spacing w:after="0"/>
      </w:pPr>
      <w:r>
        <w:separator/>
      </w:r>
    </w:p>
  </w:endnote>
  <w:endnote w:type="continuationSeparator" w:id="0">
    <w:p w14:paraId="59A7C1B5" w14:textId="77777777" w:rsidR="00E742F5" w:rsidRDefault="00E742F5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8947" w14:textId="46D00D97" w:rsidR="00F62112" w:rsidRPr="00416066" w:rsidRDefault="00F6211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F62112" w:rsidRDefault="00F621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4ED80" w14:textId="77777777" w:rsidR="00E742F5" w:rsidRDefault="00E742F5" w:rsidP="00326E12">
      <w:pPr>
        <w:spacing w:after="0"/>
      </w:pPr>
      <w:r>
        <w:separator/>
      </w:r>
    </w:p>
  </w:footnote>
  <w:footnote w:type="continuationSeparator" w:id="0">
    <w:p w14:paraId="35394100" w14:textId="77777777" w:rsidR="00E742F5" w:rsidRDefault="00E742F5" w:rsidP="00326E12">
      <w:pPr>
        <w:spacing w:after="0"/>
      </w:pPr>
      <w:r>
        <w:continuationSeparator/>
      </w:r>
    </w:p>
  </w:footnote>
  <w:footnote w:id="1">
    <w:p w14:paraId="46940A12" w14:textId="77777777" w:rsidR="006A6BEE" w:rsidRPr="001A4D11" w:rsidRDefault="006A6BEE" w:rsidP="006A6BE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  <w:p w14:paraId="3853362C" w14:textId="77777777" w:rsidR="006A6BEE" w:rsidRPr="00455E00" w:rsidRDefault="006A6BEE" w:rsidP="006A6BEE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2">
    <w:p w14:paraId="6B520375" w14:textId="77777777" w:rsidR="006A6BEE" w:rsidRPr="001A4D11" w:rsidRDefault="006A6BEE" w:rsidP="006A6BE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Pr="001A4D11">
        <w:rPr>
          <w:rFonts w:asciiTheme="minorHAnsi" w:hAnsiTheme="minorHAnsi" w:cstheme="minorHAnsi"/>
          <w:sz w:val="14"/>
          <w:szCs w:val="14"/>
        </w:rPr>
        <w:t xml:space="preserve">Žiadateľ každú podmienku poskytnutia príspevku a/alebo kritérium na výber projektov stanovených MAS vo výzve na predkladanie  žiadosti o NFP uvedie v samostatnom riadku. </w:t>
      </w:r>
      <w:r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6221" w14:textId="79C7E235" w:rsidR="00F62112" w:rsidRPr="00F62112" w:rsidRDefault="00F6211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F62112" w:rsidRDefault="00F621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45"/>
    <w:rsid w:val="00010239"/>
    <w:rsid w:val="00012F47"/>
    <w:rsid w:val="00022119"/>
    <w:rsid w:val="00025FC5"/>
    <w:rsid w:val="00055539"/>
    <w:rsid w:val="000576E7"/>
    <w:rsid w:val="00066078"/>
    <w:rsid w:val="000A193F"/>
    <w:rsid w:val="000C2292"/>
    <w:rsid w:val="000D0937"/>
    <w:rsid w:val="000D4B6B"/>
    <w:rsid w:val="000D767B"/>
    <w:rsid w:val="000E2677"/>
    <w:rsid w:val="000F26A3"/>
    <w:rsid w:val="00105F92"/>
    <w:rsid w:val="00125D51"/>
    <w:rsid w:val="001379B8"/>
    <w:rsid w:val="00143347"/>
    <w:rsid w:val="00146276"/>
    <w:rsid w:val="00151FF6"/>
    <w:rsid w:val="001522FA"/>
    <w:rsid w:val="001709D1"/>
    <w:rsid w:val="0019104C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7DC3"/>
    <w:rsid w:val="00416066"/>
    <w:rsid w:val="004262BD"/>
    <w:rsid w:val="004350B3"/>
    <w:rsid w:val="00454ADB"/>
    <w:rsid w:val="00455DB1"/>
    <w:rsid w:val="00455E00"/>
    <w:rsid w:val="00463EF5"/>
    <w:rsid w:val="00465A05"/>
    <w:rsid w:val="004667BA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74DFE"/>
    <w:rsid w:val="00577FED"/>
    <w:rsid w:val="0058168D"/>
    <w:rsid w:val="005877E6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96DB9"/>
    <w:rsid w:val="006A6BEE"/>
    <w:rsid w:val="006C26F8"/>
    <w:rsid w:val="006D0116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A359A"/>
    <w:rsid w:val="009B4FA3"/>
    <w:rsid w:val="009B5E51"/>
    <w:rsid w:val="009E3495"/>
    <w:rsid w:val="009F17E4"/>
    <w:rsid w:val="00A00390"/>
    <w:rsid w:val="00A21EAC"/>
    <w:rsid w:val="00A3124F"/>
    <w:rsid w:val="00A64B61"/>
    <w:rsid w:val="00A90923"/>
    <w:rsid w:val="00A930F3"/>
    <w:rsid w:val="00A931B9"/>
    <w:rsid w:val="00A97014"/>
    <w:rsid w:val="00AB1973"/>
    <w:rsid w:val="00AB65EF"/>
    <w:rsid w:val="00B13B72"/>
    <w:rsid w:val="00B27394"/>
    <w:rsid w:val="00B4323A"/>
    <w:rsid w:val="00B74C32"/>
    <w:rsid w:val="00B77897"/>
    <w:rsid w:val="00B950F4"/>
    <w:rsid w:val="00BA187E"/>
    <w:rsid w:val="00BA3B45"/>
    <w:rsid w:val="00BA3DA8"/>
    <w:rsid w:val="00BB4A4E"/>
    <w:rsid w:val="00BB5E3F"/>
    <w:rsid w:val="00BC1ADE"/>
    <w:rsid w:val="00BC4187"/>
    <w:rsid w:val="00BE0851"/>
    <w:rsid w:val="00BE5933"/>
    <w:rsid w:val="00BF1E54"/>
    <w:rsid w:val="00C06954"/>
    <w:rsid w:val="00C26557"/>
    <w:rsid w:val="00C31B28"/>
    <w:rsid w:val="00C4008D"/>
    <w:rsid w:val="00C620EC"/>
    <w:rsid w:val="00C803E3"/>
    <w:rsid w:val="00C83052"/>
    <w:rsid w:val="00C8571F"/>
    <w:rsid w:val="00CC058C"/>
    <w:rsid w:val="00D437B8"/>
    <w:rsid w:val="00D65C65"/>
    <w:rsid w:val="00D72162"/>
    <w:rsid w:val="00D75693"/>
    <w:rsid w:val="00D87372"/>
    <w:rsid w:val="00D964DB"/>
    <w:rsid w:val="00DB0253"/>
    <w:rsid w:val="00DB2BBD"/>
    <w:rsid w:val="00DB3414"/>
    <w:rsid w:val="00DB4738"/>
    <w:rsid w:val="00DB4BB9"/>
    <w:rsid w:val="00DB4E46"/>
    <w:rsid w:val="00DB5AF2"/>
    <w:rsid w:val="00DF1950"/>
    <w:rsid w:val="00DF2A50"/>
    <w:rsid w:val="00DF48AD"/>
    <w:rsid w:val="00E27D57"/>
    <w:rsid w:val="00E541D1"/>
    <w:rsid w:val="00E56F89"/>
    <w:rsid w:val="00E60CB7"/>
    <w:rsid w:val="00E742F5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8B63B43"/>
  <w14:defaultImageDpi w14:val="0"/>
  <w15:docId w15:val="{58F732A1-113F-4ED7-995E-176ADFF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1219-879C-40E4-9FF2-C0930504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MPCH Pasmik</dc:creator>
  <cp:lastModifiedBy>MPCH Janka</cp:lastModifiedBy>
  <cp:revision>6</cp:revision>
  <cp:lastPrinted>2014-03-21T06:34:00Z</cp:lastPrinted>
  <dcterms:created xsi:type="dcterms:W3CDTF">2020-09-22T09:41:00Z</dcterms:created>
  <dcterms:modified xsi:type="dcterms:W3CDTF">2020-09-22T13:01:00Z</dcterms:modified>
</cp:coreProperties>
</file>